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b/>
          <w:sz w:val="32"/>
          <w:szCs w:val="24"/>
          <w:lang w:val="ro-RO"/>
        </w:rPr>
      </w:pPr>
      <w:r>
        <w:rPr>
          <w:rFonts w:ascii="Times New Roman" w:eastAsia="Times New Roman" w:hAnsi="Times New Roman" w:cs="Times New Roman"/>
          <w:b/>
          <w:sz w:val="32"/>
          <w:szCs w:val="24"/>
          <w:lang w:val="ro-RO"/>
        </w:rPr>
        <w:t>CONTRACT DE STUDIU</w:t>
      </w:r>
    </w:p>
    <w:p w:rsidR="007C6E0D" w:rsidRDefault="00E74228">
      <w:pPr>
        <w:widowControl w:val="0"/>
        <w:tabs>
          <w:tab w:val="left" w:leader="dot" w:pos="5670"/>
        </w:tabs>
        <w:autoSpaceDE w:val="0"/>
        <w:autoSpaceDN w:val="0"/>
        <w:adjustRightInd w:val="0"/>
        <w:spacing w:before="960" w:after="24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Subsemnatul(a) </w:t>
      </w:r>
      <w:r>
        <w:rPr>
          <w:rFonts w:ascii="Times New Roman" w:eastAsia="Times New Roman" w:hAnsi="Times New Roman" w:cs="Times New Roman"/>
          <w:sz w:val="24"/>
          <w:szCs w:val="24"/>
          <w:lang w:val="ro-RO"/>
        </w:rPr>
        <w:tab/>
        <w:t xml:space="preserve"> student(ă) la Universitatea Creştină </w:t>
      </w:r>
      <w:proofErr w:type="spellStart"/>
      <w:r>
        <w:rPr>
          <w:rFonts w:ascii="Times New Roman" w:eastAsia="Times New Roman" w:hAnsi="Times New Roman" w:cs="Times New Roman"/>
          <w:sz w:val="24"/>
          <w:szCs w:val="24"/>
          <w:lang w:val="ro-RO"/>
        </w:rPr>
        <w:t>Partium</w:t>
      </w:r>
      <w:proofErr w:type="spellEnd"/>
      <w:r>
        <w:rPr>
          <w:rFonts w:ascii="Times New Roman" w:eastAsia="Times New Roman" w:hAnsi="Times New Roman" w:cs="Times New Roman"/>
          <w:sz w:val="24"/>
          <w:szCs w:val="24"/>
          <w:lang w:val="ro-RO"/>
        </w:rPr>
        <w:t xml:space="preserve">, specializarea </w:t>
      </w:r>
      <w:r>
        <w:rPr>
          <w:rFonts w:ascii="Times New Roman" w:eastAsia="Times New Roman" w:hAnsi="Times New Roman" w:cs="Times New Roman"/>
          <w:b/>
          <w:sz w:val="24"/>
          <w:szCs w:val="24"/>
          <w:lang w:val="ro-RO"/>
        </w:rPr>
        <w:t>Multilingvism şi multiculturalitate</w:t>
      </w:r>
      <w:r>
        <w:rPr>
          <w:rFonts w:ascii="Times New Roman" w:eastAsia="Times New Roman" w:hAnsi="Times New Roman" w:cs="Times New Roman"/>
          <w:sz w:val="24"/>
          <w:szCs w:val="24"/>
          <w:lang w:val="ro-RO"/>
        </w:rPr>
        <w:t xml:space="preserve">, anul </w:t>
      </w:r>
      <w:r>
        <w:rPr>
          <w:rFonts w:ascii="Times New Roman" w:eastAsia="Times New Roman" w:hAnsi="Times New Roman" w:cs="Times New Roman"/>
          <w:b/>
          <w:sz w:val="24"/>
          <w:szCs w:val="24"/>
          <w:lang w:val="ro-RO"/>
        </w:rPr>
        <w:t>I</w:t>
      </w:r>
      <w:r>
        <w:rPr>
          <w:rFonts w:ascii="Times New Roman" w:eastAsia="Times New Roman" w:hAnsi="Times New Roman" w:cs="Times New Roman"/>
          <w:sz w:val="24"/>
          <w:szCs w:val="24"/>
          <w:lang w:val="ro-RO"/>
        </w:rPr>
        <w:t xml:space="preserve">, în anul universitar </w:t>
      </w:r>
      <w:r>
        <w:rPr>
          <w:rFonts w:ascii="Times New Roman" w:eastAsia="Times New Roman" w:hAnsi="Times New Roman" w:cs="Times New Roman"/>
          <w:b/>
          <w:sz w:val="24"/>
          <w:szCs w:val="24"/>
          <w:lang w:val="ro-RO"/>
        </w:rPr>
        <w:t>2024/2025</w:t>
      </w:r>
      <w:r>
        <w:rPr>
          <w:rFonts w:ascii="Times New Roman" w:eastAsia="Times New Roman" w:hAnsi="Times New Roman" w:cs="Times New Roman"/>
          <w:sz w:val="24"/>
          <w:szCs w:val="24"/>
          <w:lang w:val="ro-RO"/>
        </w:rPr>
        <w:t xml:space="preserve"> mă înscriu la următoarele discipline:</w:t>
      </w:r>
    </w:p>
    <w:tbl>
      <w:tblPr>
        <w:tblW w:w="0" w:type="auto"/>
        <w:tblInd w:w="-56" w:type="dxa"/>
        <w:tblLayout w:type="fixed"/>
        <w:tblCellMar>
          <w:top w:w="11" w:type="dxa"/>
          <w:left w:w="57" w:type="dxa"/>
          <w:right w:w="57" w:type="dxa"/>
        </w:tblCellMar>
        <w:tblLook w:val="0000" w:firstRow="0" w:lastRow="0" w:firstColumn="0" w:lastColumn="0" w:noHBand="0" w:noVBand="0"/>
      </w:tblPr>
      <w:tblGrid>
        <w:gridCol w:w="538"/>
        <w:gridCol w:w="4173"/>
        <w:gridCol w:w="714"/>
        <w:gridCol w:w="851"/>
        <w:gridCol w:w="833"/>
        <w:gridCol w:w="941"/>
        <w:gridCol w:w="1191"/>
        <w:gridCol w:w="1213"/>
        <w:gridCol w:w="646"/>
      </w:tblGrid>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Nr.</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Disciplina</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Curs</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Seminar</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Laborator</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Practică</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Credite</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Evaluare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Aleg</w:t>
            </w:r>
          </w:p>
        </w:tc>
      </w:tr>
    </w:tbl>
    <w:p w:rsidR="007C6E0D" w:rsidRDefault="00E74228">
      <w:pPr>
        <w:widowControl w:val="0"/>
        <w:autoSpaceDE w:val="0"/>
        <w:autoSpaceDN w:val="0"/>
        <w:adjustRightInd w:val="0"/>
        <w:spacing w:before="480" w:after="0" w:line="240" w:lineRule="auto"/>
        <w:jc w:val="center"/>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Semestrul I</w:t>
      </w:r>
    </w:p>
    <w:p w:rsidR="007C6E0D" w:rsidRDefault="00E74228">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Discipline obligatorii</w:t>
      </w:r>
    </w:p>
    <w:tbl>
      <w:tblPr>
        <w:tblW w:w="0" w:type="auto"/>
        <w:tblInd w:w="-56" w:type="dxa"/>
        <w:tblLayout w:type="fixed"/>
        <w:tblCellMar>
          <w:top w:w="11" w:type="dxa"/>
          <w:left w:w="57" w:type="dxa"/>
          <w:right w:w="57" w:type="dxa"/>
        </w:tblCellMar>
        <w:tblLook w:val="0000" w:firstRow="0" w:lastRow="0" w:firstColumn="0" w:lastColumn="0" w:noHBand="0" w:noVBand="0"/>
      </w:tblPr>
      <w:tblGrid>
        <w:gridCol w:w="538"/>
        <w:gridCol w:w="4173"/>
        <w:gridCol w:w="714"/>
        <w:gridCol w:w="851"/>
        <w:gridCol w:w="833"/>
        <w:gridCol w:w="941"/>
        <w:gridCol w:w="1191"/>
        <w:gridCol w:w="1213"/>
        <w:gridCol w:w="646"/>
      </w:tblGrid>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Introducere în studiile de interculturalitate</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5</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Introducere în comunicarea interculturală</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4</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Etică și integritate academică</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4</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4</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Practică de specialitate</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4</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4</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5</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PR şi protocol internaţional</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4</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bl>
    <w:p w:rsidR="007C6E0D" w:rsidRDefault="00E74228">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Discipline opționale</w:t>
      </w:r>
    </w:p>
    <w:p w:rsidR="007C6E0D" w:rsidRDefault="00E74228">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Grupa opționale 1 (se aleg obligatoriu 1 discipline)</w:t>
      </w:r>
    </w:p>
    <w:tbl>
      <w:tblPr>
        <w:tblW w:w="0" w:type="auto"/>
        <w:tblInd w:w="-56" w:type="dxa"/>
        <w:tblLayout w:type="fixed"/>
        <w:tblCellMar>
          <w:top w:w="11" w:type="dxa"/>
          <w:left w:w="57" w:type="dxa"/>
          <w:right w:w="57" w:type="dxa"/>
        </w:tblCellMar>
        <w:tblLook w:val="0000" w:firstRow="0" w:lastRow="0" w:firstColumn="0" w:lastColumn="0" w:noHBand="0" w:noVBand="0"/>
      </w:tblPr>
      <w:tblGrid>
        <w:gridCol w:w="538"/>
        <w:gridCol w:w="4173"/>
        <w:gridCol w:w="714"/>
        <w:gridCol w:w="851"/>
        <w:gridCol w:w="833"/>
        <w:gridCol w:w="941"/>
        <w:gridCol w:w="1191"/>
        <w:gridCol w:w="1213"/>
        <w:gridCol w:w="646"/>
      </w:tblGrid>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6</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Literatură, teatru și film (GE)</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7</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Traduceri literare (GE)</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8</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Literatură, teatru și film (EN)</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9</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Traduceri literare (EN)</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10</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Critică literară (MA)</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11</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Literatura maghiară contemporană (MA)</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bl>
    <w:p w:rsidR="007C6E0D" w:rsidRDefault="00E74228">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Grupa opționale 2 (se aleg obligatoriu 1 discipline)</w:t>
      </w:r>
    </w:p>
    <w:tbl>
      <w:tblPr>
        <w:tblW w:w="0" w:type="auto"/>
        <w:tblInd w:w="-56" w:type="dxa"/>
        <w:tblLayout w:type="fixed"/>
        <w:tblCellMar>
          <w:top w:w="11" w:type="dxa"/>
          <w:left w:w="57" w:type="dxa"/>
          <w:right w:w="57" w:type="dxa"/>
        </w:tblCellMar>
        <w:tblLook w:val="0000" w:firstRow="0" w:lastRow="0" w:firstColumn="0" w:lastColumn="0" w:noHBand="0" w:noVBand="0"/>
      </w:tblPr>
      <w:tblGrid>
        <w:gridCol w:w="538"/>
        <w:gridCol w:w="4173"/>
        <w:gridCol w:w="714"/>
        <w:gridCol w:w="851"/>
        <w:gridCol w:w="833"/>
        <w:gridCol w:w="941"/>
        <w:gridCol w:w="1191"/>
        <w:gridCol w:w="1213"/>
        <w:gridCol w:w="646"/>
      </w:tblGrid>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12</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Sociolingvistică (GE)</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13</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Tehnica traducerii (GE-RO, RO-GE)</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14</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Interpretarea culturii populare (EN)</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15</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Tehnici de comunicare de afaceri (EN)</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16</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Semiotică (MA)</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17</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Media, cultură și comunicare (MA)</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bl>
    <w:p w:rsidR="007C6E0D" w:rsidRDefault="00E74228">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Grupa opționale 3 (se aleg obligatoriu 1 discipline)</w:t>
      </w:r>
    </w:p>
    <w:tbl>
      <w:tblPr>
        <w:tblW w:w="0" w:type="auto"/>
        <w:tblInd w:w="-56" w:type="dxa"/>
        <w:tblLayout w:type="fixed"/>
        <w:tblCellMar>
          <w:top w:w="11" w:type="dxa"/>
          <w:left w:w="57" w:type="dxa"/>
          <w:right w:w="57" w:type="dxa"/>
        </w:tblCellMar>
        <w:tblLook w:val="0000" w:firstRow="0" w:lastRow="0" w:firstColumn="0" w:lastColumn="0" w:noHBand="0" w:noVBand="0"/>
      </w:tblPr>
      <w:tblGrid>
        <w:gridCol w:w="538"/>
        <w:gridCol w:w="4173"/>
        <w:gridCol w:w="714"/>
        <w:gridCol w:w="851"/>
        <w:gridCol w:w="833"/>
        <w:gridCol w:w="941"/>
        <w:gridCol w:w="1191"/>
        <w:gridCol w:w="1213"/>
        <w:gridCol w:w="646"/>
      </w:tblGrid>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18</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Traducere specializată (comercială) (GE-MA, MA-GE) 1.</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lastRenderedPageBreak/>
              <w:t>19</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Tehnica traducerii (GE-MA, MA-GE) 1.</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20</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Traducere specializată (comercială) (EN-MA, MA-EN) 1.</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21</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Engleză pentru obiective specifice și patrimoniu cultural 1.</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22</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Lingvistică culturală (MA)</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23</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Cercetarea şi valorificarea patrimoniului cultural (MA)</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bl>
    <w:p w:rsidR="007C6E0D" w:rsidRDefault="00E74228">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Discipline facultative</w:t>
      </w:r>
    </w:p>
    <w:tbl>
      <w:tblPr>
        <w:tblW w:w="0" w:type="auto"/>
        <w:tblInd w:w="-56" w:type="dxa"/>
        <w:tblLayout w:type="fixed"/>
        <w:tblCellMar>
          <w:top w:w="11" w:type="dxa"/>
          <w:left w:w="57" w:type="dxa"/>
          <w:right w:w="57" w:type="dxa"/>
        </w:tblCellMar>
        <w:tblLook w:val="0000" w:firstRow="0" w:lastRow="0" w:firstColumn="0" w:lastColumn="0" w:noHBand="0" w:noVBand="0"/>
      </w:tblPr>
      <w:tblGrid>
        <w:gridCol w:w="538"/>
        <w:gridCol w:w="4173"/>
        <w:gridCol w:w="714"/>
        <w:gridCol w:w="851"/>
        <w:gridCol w:w="833"/>
        <w:gridCol w:w="941"/>
        <w:gridCol w:w="1191"/>
        <w:gridCol w:w="1213"/>
        <w:gridCol w:w="646"/>
      </w:tblGrid>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24</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Voluntariat</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25</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V</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bl>
    <w:p w:rsidR="007C6E0D" w:rsidRDefault="00E74228">
      <w:pPr>
        <w:widowControl w:val="0"/>
        <w:autoSpaceDE w:val="0"/>
        <w:autoSpaceDN w:val="0"/>
        <w:adjustRightInd w:val="0"/>
        <w:spacing w:before="480" w:after="0" w:line="240" w:lineRule="auto"/>
        <w:jc w:val="center"/>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Semestrul II</w:t>
      </w:r>
    </w:p>
    <w:p w:rsidR="007C6E0D" w:rsidRDefault="00E74228">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Discipline obligatorii</w:t>
      </w:r>
    </w:p>
    <w:tbl>
      <w:tblPr>
        <w:tblW w:w="0" w:type="auto"/>
        <w:tblInd w:w="-56" w:type="dxa"/>
        <w:tblLayout w:type="fixed"/>
        <w:tblCellMar>
          <w:top w:w="11" w:type="dxa"/>
          <w:left w:w="57" w:type="dxa"/>
          <w:right w:w="57" w:type="dxa"/>
        </w:tblCellMar>
        <w:tblLook w:val="0000" w:firstRow="0" w:lastRow="0" w:firstColumn="0" w:lastColumn="0" w:noHBand="0" w:noVBand="0"/>
      </w:tblPr>
      <w:tblGrid>
        <w:gridCol w:w="538"/>
        <w:gridCol w:w="4173"/>
        <w:gridCol w:w="714"/>
        <w:gridCol w:w="851"/>
        <w:gridCol w:w="833"/>
        <w:gridCol w:w="941"/>
        <w:gridCol w:w="1191"/>
        <w:gridCol w:w="1213"/>
        <w:gridCol w:w="646"/>
      </w:tblGrid>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25</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Memorie culturală şi imagologie în Europa Centrală</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6</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26</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Tendințe de evoluție în limba contemporană</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6</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27</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Narativele culturii europene în cultură, limbă și literatură</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5</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28</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Practică de specialitate</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5</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5</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bl>
    <w:p w:rsidR="007C6E0D" w:rsidRDefault="00E74228">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Discipline opționale</w:t>
      </w:r>
    </w:p>
    <w:p w:rsidR="007C6E0D" w:rsidRDefault="00E74228">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Grupa opționale 2 (se aleg obligatoriu 1 discipline)</w:t>
      </w:r>
    </w:p>
    <w:tbl>
      <w:tblPr>
        <w:tblW w:w="0" w:type="auto"/>
        <w:tblInd w:w="-56" w:type="dxa"/>
        <w:tblLayout w:type="fixed"/>
        <w:tblCellMar>
          <w:top w:w="11" w:type="dxa"/>
          <w:left w:w="57" w:type="dxa"/>
          <w:right w:w="57" w:type="dxa"/>
        </w:tblCellMar>
        <w:tblLook w:val="0000" w:firstRow="0" w:lastRow="0" w:firstColumn="0" w:lastColumn="0" w:noHBand="0" w:noVBand="0"/>
      </w:tblPr>
      <w:tblGrid>
        <w:gridCol w:w="538"/>
        <w:gridCol w:w="4173"/>
        <w:gridCol w:w="714"/>
        <w:gridCol w:w="851"/>
        <w:gridCol w:w="833"/>
        <w:gridCol w:w="941"/>
        <w:gridCol w:w="1191"/>
        <w:gridCol w:w="1213"/>
        <w:gridCol w:w="646"/>
      </w:tblGrid>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29</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Analiza contrastivă a mediilor (GE)</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4</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30</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Cultură și civilizație evreiască în Europa Centrală (GE)</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4</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31</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Tehnici de comunicare și prezentare (EN)</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4</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32</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Interpretări de texte media (EN)</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4</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33</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Politici lingvistice europene (MA)</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4</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34</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Straturile patrimoniului cultural (MA)</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4</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bl>
    <w:p w:rsidR="007C6E0D" w:rsidRDefault="00E74228">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Grupa opționale 3 (se aleg obligatoriu 1 discipline)</w:t>
      </w:r>
    </w:p>
    <w:tbl>
      <w:tblPr>
        <w:tblW w:w="0" w:type="auto"/>
        <w:tblInd w:w="-56" w:type="dxa"/>
        <w:tblLayout w:type="fixed"/>
        <w:tblCellMar>
          <w:top w:w="11" w:type="dxa"/>
          <w:left w:w="57" w:type="dxa"/>
          <w:right w:w="57" w:type="dxa"/>
        </w:tblCellMar>
        <w:tblLook w:val="0000" w:firstRow="0" w:lastRow="0" w:firstColumn="0" w:lastColumn="0" w:noHBand="0" w:noVBand="0"/>
      </w:tblPr>
      <w:tblGrid>
        <w:gridCol w:w="538"/>
        <w:gridCol w:w="4173"/>
        <w:gridCol w:w="714"/>
        <w:gridCol w:w="851"/>
        <w:gridCol w:w="833"/>
        <w:gridCol w:w="941"/>
        <w:gridCol w:w="1191"/>
        <w:gridCol w:w="1213"/>
        <w:gridCol w:w="646"/>
      </w:tblGrid>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35</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Tehnica traducerii (GE-MA, MA-GE) 2.</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4</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36</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Traducere specializată (comercială) (GE-MA, MA-GE) 2.</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4</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37</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Engleză pentru obiective specifice și patrimoniu cultural 2.</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4</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38</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Traducere specializată (comercială) (EN-MA, MA-EN) 2.</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4</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39</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proofErr w:type="spellStart"/>
            <w:r>
              <w:rPr>
                <w:rFonts w:ascii="Times New Roman" w:eastAsia="Times New Roman" w:hAnsi="Times New Roman" w:cs="Times New Roman"/>
                <w:sz w:val="20"/>
                <w:szCs w:val="24"/>
                <w:lang w:val="ro-RO"/>
              </w:rPr>
              <w:t>Intermedialitate</w:t>
            </w:r>
            <w:proofErr w:type="spellEnd"/>
            <w:r>
              <w:rPr>
                <w:rFonts w:ascii="Times New Roman" w:eastAsia="Times New Roman" w:hAnsi="Times New Roman" w:cs="Times New Roman"/>
                <w:sz w:val="20"/>
                <w:szCs w:val="24"/>
                <w:lang w:val="ro-RO"/>
              </w:rPr>
              <w:t xml:space="preserve">: text, </w:t>
            </w:r>
            <w:proofErr w:type="spellStart"/>
            <w:r>
              <w:rPr>
                <w:rFonts w:ascii="Times New Roman" w:eastAsia="Times New Roman" w:hAnsi="Times New Roman" w:cs="Times New Roman"/>
                <w:sz w:val="20"/>
                <w:szCs w:val="24"/>
                <w:lang w:val="ro-RO"/>
              </w:rPr>
              <w:t>imgagine</w:t>
            </w:r>
            <w:proofErr w:type="spellEnd"/>
            <w:r>
              <w:rPr>
                <w:rFonts w:ascii="Times New Roman" w:eastAsia="Times New Roman" w:hAnsi="Times New Roman" w:cs="Times New Roman"/>
                <w:sz w:val="20"/>
                <w:szCs w:val="24"/>
                <w:lang w:val="ro-RO"/>
              </w:rPr>
              <w:t>, film (MA)</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4</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40</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Literatură, teatru și film (MA)</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4</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bl>
    <w:p w:rsidR="007C6E0D" w:rsidRDefault="00E74228">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Discipline facultative</w:t>
      </w:r>
    </w:p>
    <w:tbl>
      <w:tblPr>
        <w:tblW w:w="0" w:type="auto"/>
        <w:tblInd w:w="-56" w:type="dxa"/>
        <w:tblLayout w:type="fixed"/>
        <w:tblCellMar>
          <w:top w:w="11" w:type="dxa"/>
          <w:left w:w="57" w:type="dxa"/>
          <w:right w:w="57" w:type="dxa"/>
        </w:tblCellMar>
        <w:tblLook w:val="0000" w:firstRow="0" w:lastRow="0" w:firstColumn="0" w:lastColumn="0" w:noHBand="0" w:noVBand="0"/>
      </w:tblPr>
      <w:tblGrid>
        <w:gridCol w:w="538"/>
        <w:gridCol w:w="4173"/>
        <w:gridCol w:w="714"/>
        <w:gridCol w:w="851"/>
        <w:gridCol w:w="833"/>
        <w:gridCol w:w="941"/>
        <w:gridCol w:w="1191"/>
        <w:gridCol w:w="1213"/>
        <w:gridCol w:w="646"/>
      </w:tblGrid>
      <w:tr w:rsidR="007C6E0D">
        <w:tc>
          <w:tcPr>
            <w:tcW w:w="538"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lastRenderedPageBreak/>
              <w:t>41</w:t>
            </w:r>
          </w:p>
        </w:tc>
        <w:tc>
          <w:tcPr>
            <w:tcW w:w="417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Voluntariat</w:t>
            </w:r>
          </w:p>
        </w:tc>
        <w:tc>
          <w:tcPr>
            <w:tcW w:w="714"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5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3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25</w:t>
            </w:r>
          </w:p>
        </w:tc>
        <w:tc>
          <w:tcPr>
            <w:tcW w:w="1191"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w:t>
            </w:r>
          </w:p>
        </w:tc>
        <w:tc>
          <w:tcPr>
            <w:tcW w:w="1213"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V</w:t>
            </w:r>
          </w:p>
        </w:tc>
        <w:tc>
          <w:tcPr>
            <w:tcW w:w="646" w:type="dxa"/>
            <w:tcBorders>
              <w:top w:val="dotted" w:sz="4" w:space="0" w:color="auto"/>
              <w:left w:val="nil"/>
              <w:bottom w:val="dotted" w:sz="4" w:space="0" w:color="auto"/>
              <w:right w:val="nil"/>
            </w:tcBorders>
            <w:vAlign w:val="center"/>
          </w:tcPr>
          <w:p w:rsidR="007C6E0D" w:rsidRDefault="00E74228">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bl>
    <w:p w:rsidR="007C6E0D" w:rsidRDefault="00E74228">
      <w:pPr>
        <w:widowControl w:val="0"/>
        <w:autoSpaceDE w:val="0"/>
        <w:autoSpaceDN w:val="0"/>
        <w:adjustRightInd w:val="0"/>
        <w:spacing w:before="480" w:after="0" w:line="240" w:lineRule="auto"/>
        <w:ind w:left="357" w:hanging="357"/>
        <w:jc w:val="both"/>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r>
        <w:rPr>
          <w:rFonts w:ascii="Times New Roman" w:eastAsia="Times New Roman" w:hAnsi="Times New Roman" w:cs="Times New Roman"/>
          <w:sz w:val="20"/>
          <w:szCs w:val="24"/>
          <w:lang w:val="ro-RO"/>
        </w:rPr>
        <w:tab/>
        <w:t>Prin semnarea prezentului contract de studiu, parte integrantă a contractului de școlarizare:</w:t>
      </w:r>
    </w:p>
    <w:p w:rsidR="007C6E0D" w:rsidRDefault="00E74228">
      <w:pPr>
        <w:widowControl w:val="0"/>
        <w:autoSpaceDE w:val="0"/>
        <w:autoSpaceDN w:val="0"/>
        <w:adjustRightInd w:val="0"/>
        <w:spacing w:after="0" w:line="240" w:lineRule="auto"/>
        <w:ind w:left="1077" w:hanging="357"/>
        <w:jc w:val="both"/>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a.</w:t>
      </w:r>
      <w:r>
        <w:rPr>
          <w:rFonts w:ascii="Times New Roman" w:eastAsia="Times New Roman" w:hAnsi="Times New Roman" w:cs="Times New Roman"/>
          <w:sz w:val="20"/>
          <w:szCs w:val="24"/>
          <w:lang w:val="ro-RO"/>
        </w:rPr>
        <w:tab/>
        <w:t>Studentul/studenta își asumă îndeplinirea cerințelor de studiu stabilite în planul de învățământ și fișele disciplinelor, ia cunoștință și își exprimă acordul în privința următoarelor reglementări ale Universității valabile pentru anul universitar la care se înscrie:</w:t>
      </w:r>
    </w:p>
    <w:p w:rsidR="007C6E0D" w:rsidRDefault="00E74228">
      <w:pPr>
        <w:widowControl w:val="0"/>
        <w:autoSpaceDE w:val="0"/>
        <w:autoSpaceDN w:val="0"/>
        <w:adjustRightInd w:val="0"/>
        <w:spacing w:after="0" w:line="240" w:lineRule="auto"/>
        <w:ind w:left="1701" w:hanging="181"/>
        <w:jc w:val="both"/>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r>
        <w:rPr>
          <w:rFonts w:ascii="Times New Roman" w:eastAsia="Times New Roman" w:hAnsi="Times New Roman" w:cs="Times New Roman"/>
          <w:sz w:val="20"/>
          <w:szCs w:val="24"/>
          <w:lang w:val="ro-RO"/>
        </w:rPr>
        <w:tab/>
        <w:t>Regulamentul pentru activitatea profesională a studenților</w:t>
      </w:r>
    </w:p>
    <w:p w:rsidR="007C6E0D" w:rsidRDefault="00E74228">
      <w:pPr>
        <w:widowControl w:val="0"/>
        <w:autoSpaceDE w:val="0"/>
        <w:autoSpaceDN w:val="0"/>
        <w:adjustRightInd w:val="0"/>
        <w:spacing w:after="0" w:line="240" w:lineRule="auto"/>
        <w:ind w:left="1701" w:hanging="181"/>
        <w:jc w:val="both"/>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r>
        <w:rPr>
          <w:rFonts w:ascii="Times New Roman" w:eastAsia="Times New Roman" w:hAnsi="Times New Roman" w:cs="Times New Roman"/>
          <w:sz w:val="20"/>
          <w:szCs w:val="24"/>
          <w:lang w:val="ro-RO"/>
        </w:rPr>
        <w:tab/>
        <w:t>Regulamentul de burse</w:t>
      </w:r>
    </w:p>
    <w:p w:rsidR="007C6E0D" w:rsidRDefault="00E74228">
      <w:pPr>
        <w:widowControl w:val="0"/>
        <w:autoSpaceDE w:val="0"/>
        <w:autoSpaceDN w:val="0"/>
        <w:adjustRightInd w:val="0"/>
        <w:spacing w:after="0" w:line="240" w:lineRule="auto"/>
        <w:ind w:left="1701" w:hanging="181"/>
        <w:jc w:val="both"/>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r>
        <w:rPr>
          <w:rFonts w:ascii="Times New Roman" w:eastAsia="Times New Roman" w:hAnsi="Times New Roman" w:cs="Times New Roman"/>
          <w:sz w:val="20"/>
          <w:szCs w:val="24"/>
          <w:lang w:val="ro-RO"/>
        </w:rPr>
        <w:tab/>
        <w:t>Taxele de școlarizare și taxele administrative</w:t>
      </w:r>
    </w:p>
    <w:p w:rsidR="007C6E0D" w:rsidRDefault="00E74228">
      <w:pPr>
        <w:widowControl w:val="0"/>
        <w:autoSpaceDE w:val="0"/>
        <w:autoSpaceDN w:val="0"/>
        <w:adjustRightInd w:val="0"/>
        <w:spacing w:after="0" w:line="240" w:lineRule="auto"/>
        <w:ind w:left="1077" w:hanging="357"/>
        <w:jc w:val="both"/>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b.</w:t>
      </w:r>
      <w:r>
        <w:rPr>
          <w:rFonts w:ascii="Times New Roman" w:eastAsia="Times New Roman" w:hAnsi="Times New Roman" w:cs="Times New Roman"/>
          <w:sz w:val="20"/>
          <w:szCs w:val="24"/>
          <w:lang w:val="ro-RO"/>
        </w:rPr>
        <w:tab/>
        <w:t>Universitatea se obligă la asigurarea studiilor în condiții adecvate, precum și a tuturor celorlalte drepturi ce decurg din reglementările în vigoare.</w:t>
      </w:r>
    </w:p>
    <w:p w:rsidR="007C6E0D" w:rsidRDefault="00E74228">
      <w:pPr>
        <w:widowControl w:val="0"/>
        <w:autoSpaceDE w:val="0"/>
        <w:autoSpaceDN w:val="0"/>
        <w:adjustRightInd w:val="0"/>
        <w:spacing w:after="0" w:line="240" w:lineRule="auto"/>
        <w:ind w:left="357" w:hanging="357"/>
        <w:jc w:val="both"/>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w:t>
      </w:r>
      <w:r>
        <w:rPr>
          <w:rFonts w:ascii="Times New Roman" w:eastAsia="Times New Roman" w:hAnsi="Times New Roman" w:cs="Times New Roman"/>
          <w:sz w:val="20"/>
          <w:szCs w:val="24"/>
          <w:lang w:val="ro-RO"/>
        </w:rPr>
        <w:tab/>
        <w:t>Prezentul contract s-a încheiat astăzi ___________________ la Oradea, in 2 (două) exemplare, câte unul pentru fiecare parte contractantă.</w:t>
      </w:r>
    </w:p>
    <w:p w:rsidR="00E74228" w:rsidRDefault="00E74228">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ab/>
        <w:t>student(a),</w:t>
      </w:r>
      <w:r>
        <w:rPr>
          <w:rFonts w:ascii="Times New Roman" w:eastAsia="Times New Roman" w:hAnsi="Times New Roman" w:cs="Times New Roman"/>
          <w:sz w:val="24"/>
          <w:szCs w:val="24"/>
          <w:lang w:val="ro-RO"/>
        </w:rPr>
        <w:tab/>
        <w:t>secretar,</w:t>
      </w:r>
    </w:p>
    <w:p w:rsidR="00FE76D0" w:rsidRDefault="00FE76D0">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p>
    <w:p w:rsidR="00FE76D0" w:rsidRDefault="00FE76D0">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p>
    <w:p w:rsidR="00FE76D0" w:rsidRDefault="00FE76D0">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p>
    <w:p w:rsidR="00FE76D0" w:rsidRDefault="00FE76D0">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p>
    <w:p w:rsidR="00FE76D0" w:rsidRDefault="00FE76D0">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p>
    <w:p w:rsidR="00FE76D0" w:rsidRDefault="00FE76D0">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p>
    <w:p w:rsidR="00FE76D0" w:rsidRDefault="00FE76D0">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p>
    <w:p w:rsidR="00FE76D0" w:rsidRDefault="00FE76D0">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p>
    <w:p w:rsidR="00FE76D0" w:rsidRDefault="00FE76D0">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p>
    <w:p w:rsidR="00FE76D0" w:rsidRDefault="00FE76D0">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p>
    <w:p w:rsidR="00FE76D0" w:rsidRDefault="00FE76D0">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p>
    <w:p w:rsidR="00FE76D0" w:rsidRDefault="00FE76D0" w:rsidP="00FE76D0">
      <w:pPr>
        <w:widowControl w:val="0"/>
        <w:autoSpaceDE w:val="0"/>
        <w:autoSpaceDN w:val="0"/>
        <w:adjustRightInd w:val="0"/>
        <w:spacing w:after="0" w:line="240" w:lineRule="auto"/>
        <w:jc w:val="center"/>
        <w:rPr>
          <w:rFonts w:ascii="Times New Roman" w:eastAsia="Times New Roman" w:hAnsi="Times New Roman" w:cs="Times New Roman"/>
          <w:b/>
          <w:sz w:val="32"/>
          <w:szCs w:val="24"/>
          <w:lang w:val="ro-RO"/>
        </w:rPr>
      </w:pPr>
      <w:r>
        <w:rPr>
          <w:rFonts w:ascii="Times New Roman" w:eastAsia="Times New Roman" w:hAnsi="Times New Roman" w:cs="Times New Roman"/>
          <w:b/>
          <w:sz w:val="32"/>
          <w:szCs w:val="24"/>
          <w:lang w:val="ro-RO"/>
        </w:rPr>
        <w:lastRenderedPageBreak/>
        <w:t>CONTRACT DE STUDIU</w:t>
      </w:r>
    </w:p>
    <w:p w:rsidR="00FE76D0" w:rsidRDefault="00FE76D0" w:rsidP="00FE76D0">
      <w:pPr>
        <w:widowControl w:val="0"/>
        <w:tabs>
          <w:tab w:val="left" w:leader="dot" w:pos="5670"/>
        </w:tabs>
        <w:autoSpaceDE w:val="0"/>
        <w:autoSpaceDN w:val="0"/>
        <w:adjustRightInd w:val="0"/>
        <w:spacing w:before="960" w:after="24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Subsemnatul(a) </w:t>
      </w:r>
      <w:r>
        <w:rPr>
          <w:rFonts w:ascii="Times New Roman" w:eastAsia="Times New Roman" w:hAnsi="Times New Roman" w:cs="Times New Roman"/>
          <w:sz w:val="24"/>
          <w:szCs w:val="24"/>
          <w:lang w:val="ro-RO"/>
        </w:rPr>
        <w:tab/>
        <w:t xml:space="preserve"> student(ă) la Universitatea Creştină </w:t>
      </w:r>
      <w:proofErr w:type="spellStart"/>
      <w:r>
        <w:rPr>
          <w:rFonts w:ascii="Times New Roman" w:eastAsia="Times New Roman" w:hAnsi="Times New Roman" w:cs="Times New Roman"/>
          <w:sz w:val="24"/>
          <w:szCs w:val="24"/>
          <w:lang w:val="ro-RO"/>
        </w:rPr>
        <w:t>Partium</w:t>
      </w:r>
      <w:proofErr w:type="spellEnd"/>
      <w:r>
        <w:rPr>
          <w:rFonts w:ascii="Times New Roman" w:eastAsia="Times New Roman" w:hAnsi="Times New Roman" w:cs="Times New Roman"/>
          <w:sz w:val="24"/>
          <w:szCs w:val="24"/>
          <w:lang w:val="ro-RO"/>
        </w:rPr>
        <w:t xml:space="preserve">, specializarea </w:t>
      </w:r>
      <w:r>
        <w:rPr>
          <w:rFonts w:ascii="Times New Roman" w:eastAsia="Times New Roman" w:hAnsi="Times New Roman" w:cs="Times New Roman"/>
          <w:b/>
          <w:sz w:val="24"/>
          <w:szCs w:val="24"/>
          <w:lang w:val="ro-RO"/>
        </w:rPr>
        <w:t>Multilingvism şi multiculturalitate</w:t>
      </w:r>
      <w:r>
        <w:rPr>
          <w:rFonts w:ascii="Times New Roman" w:eastAsia="Times New Roman" w:hAnsi="Times New Roman" w:cs="Times New Roman"/>
          <w:sz w:val="24"/>
          <w:szCs w:val="24"/>
          <w:lang w:val="ro-RO"/>
        </w:rPr>
        <w:t xml:space="preserve">, anul </w:t>
      </w:r>
      <w:r>
        <w:rPr>
          <w:rFonts w:ascii="Times New Roman" w:eastAsia="Times New Roman" w:hAnsi="Times New Roman" w:cs="Times New Roman"/>
          <w:b/>
          <w:sz w:val="24"/>
          <w:szCs w:val="24"/>
          <w:lang w:val="ro-RO"/>
        </w:rPr>
        <w:t>II</w:t>
      </w:r>
      <w:r>
        <w:rPr>
          <w:rFonts w:ascii="Times New Roman" w:eastAsia="Times New Roman" w:hAnsi="Times New Roman" w:cs="Times New Roman"/>
          <w:sz w:val="24"/>
          <w:szCs w:val="24"/>
          <w:lang w:val="ro-RO"/>
        </w:rPr>
        <w:t xml:space="preserve">, în anul universitar </w:t>
      </w:r>
      <w:r>
        <w:rPr>
          <w:rFonts w:ascii="Times New Roman" w:eastAsia="Times New Roman" w:hAnsi="Times New Roman" w:cs="Times New Roman"/>
          <w:b/>
          <w:sz w:val="24"/>
          <w:szCs w:val="24"/>
          <w:lang w:val="ro-RO"/>
        </w:rPr>
        <w:t>2024/2025</w:t>
      </w:r>
      <w:r>
        <w:rPr>
          <w:rFonts w:ascii="Times New Roman" w:eastAsia="Times New Roman" w:hAnsi="Times New Roman" w:cs="Times New Roman"/>
          <w:sz w:val="24"/>
          <w:szCs w:val="24"/>
          <w:lang w:val="ro-RO"/>
        </w:rPr>
        <w:t xml:space="preserve"> mă înscriu la următoarele discipline:</w:t>
      </w:r>
    </w:p>
    <w:tbl>
      <w:tblPr>
        <w:tblW w:w="0" w:type="auto"/>
        <w:tblInd w:w="-56" w:type="dxa"/>
        <w:tblLayout w:type="fixed"/>
        <w:tblCellMar>
          <w:top w:w="11" w:type="dxa"/>
          <w:left w:w="57" w:type="dxa"/>
          <w:right w:w="57" w:type="dxa"/>
        </w:tblCellMar>
        <w:tblLook w:val="04A0" w:firstRow="1" w:lastRow="0" w:firstColumn="1" w:lastColumn="0" w:noHBand="0" w:noVBand="1"/>
      </w:tblPr>
      <w:tblGrid>
        <w:gridCol w:w="538"/>
        <w:gridCol w:w="4173"/>
        <w:gridCol w:w="714"/>
        <w:gridCol w:w="851"/>
        <w:gridCol w:w="833"/>
        <w:gridCol w:w="941"/>
        <w:gridCol w:w="1191"/>
        <w:gridCol w:w="1213"/>
        <w:gridCol w:w="646"/>
      </w:tblGrid>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Nr.</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Disciplina</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Curs</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Seminar</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Laborator</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Practică</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Credite</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Evaluare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Aleg</w:t>
            </w:r>
          </w:p>
        </w:tc>
      </w:tr>
    </w:tbl>
    <w:p w:rsidR="00FE76D0" w:rsidRDefault="00FE76D0" w:rsidP="00FE76D0">
      <w:pPr>
        <w:widowControl w:val="0"/>
        <w:autoSpaceDE w:val="0"/>
        <w:autoSpaceDN w:val="0"/>
        <w:adjustRightInd w:val="0"/>
        <w:spacing w:before="480" w:after="0" w:line="240" w:lineRule="auto"/>
        <w:jc w:val="center"/>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Semestrul I</w:t>
      </w:r>
    </w:p>
    <w:p w:rsidR="00FE76D0" w:rsidRDefault="00FE76D0" w:rsidP="00FE76D0">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Discipline obligatorii</w:t>
      </w:r>
    </w:p>
    <w:tbl>
      <w:tblPr>
        <w:tblW w:w="0" w:type="auto"/>
        <w:tblInd w:w="-56" w:type="dxa"/>
        <w:tblLayout w:type="fixed"/>
        <w:tblCellMar>
          <w:top w:w="11" w:type="dxa"/>
          <w:left w:w="57" w:type="dxa"/>
          <w:right w:w="57" w:type="dxa"/>
        </w:tblCellMar>
        <w:tblLook w:val="04A0" w:firstRow="1" w:lastRow="0" w:firstColumn="1" w:lastColumn="0" w:noHBand="0" w:noVBand="1"/>
      </w:tblPr>
      <w:tblGrid>
        <w:gridCol w:w="538"/>
        <w:gridCol w:w="4173"/>
        <w:gridCol w:w="714"/>
        <w:gridCol w:w="851"/>
        <w:gridCol w:w="833"/>
        <w:gridCol w:w="941"/>
        <w:gridCol w:w="1191"/>
        <w:gridCol w:w="1213"/>
        <w:gridCol w:w="646"/>
      </w:tblGrid>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Identitate și alteritate</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5</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Practică de specialitate</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5</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4</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Literatură și studii culturale 1.</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6</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4</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 xml:space="preserve">Patrimoniul cultural în Transilvania și </w:t>
            </w:r>
            <w:proofErr w:type="spellStart"/>
            <w:r>
              <w:rPr>
                <w:rFonts w:ascii="Times New Roman" w:eastAsia="Times New Roman" w:hAnsi="Times New Roman" w:cs="Times New Roman"/>
                <w:sz w:val="20"/>
                <w:szCs w:val="24"/>
                <w:lang w:val="ro-RO"/>
              </w:rPr>
              <w:t>Partium</w:t>
            </w:r>
            <w:proofErr w:type="spellEnd"/>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6</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bl>
    <w:p w:rsidR="00FE76D0" w:rsidRDefault="00FE76D0" w:rsidP="00FE76D0">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Discipline opționale</w:t>
      </w:r>
    </w:p>
    <w:p w:rsidR="00FE76D0" w:rsidRDefault="00FE76D0" w:rsidP="00FE76D0">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Grupa opționale 1 (se aleg obligatoriu 1 discipline)</w:t>
      </w:r>
    </w:p>
    <w:tbl>
      <w:tblPr>
        <w:tblW w:w="0" w:type="auto"/>
        <w:tblInd w:w="-56" w:type="dxa"/>
        <w:tblLayout w:type="fixed"/>
        <w:tblCellMar>
          <w:top w:w="11" w:type="dxa"/>
          <w:left w:w="57" w:type="dxa"/>
          <w:right w:w="57" w:type="dxa"/>
        </w:tblCellMar>
        <w:tblLook w:val="04A0" w:firstRow="1" w:lastRow="0" w:firstColumn="1" w:lastColumn="0" w:noHBand="0" w:noVBand="1"/>
      </w:tblPr>
      <w:tblGrid>
        <w:gridCol w:w="538"/>
        <w:gridCol w:w="4173"/>
        <w:gridCol w:w="714"/>
        <w:gridCol w:w="851"/>
        <w:gridCol w:w="833"/>
        <w:gridCol w:w="941"/>
        <w:gridCol w:w="1191"/>
        <w:gridCol w:w="1213"/>
        <w:gridCol w:w="646"/>
      </w:tblGrid>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5</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Traduceri literare (GE)</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6</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Literatură, teatru și film (GE)</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7</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Literatură, teatru și film (EN)</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8</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Traduceri literare (EN)</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9</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Literatura maghiară contemporană (MA)</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10</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Critică literară (MA)</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bl>
    <w:p w:rsidR="00FE76D0" w:rsidRDefault="00FE76D0" w:rsidP="00FE76D0">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Grupa opționale 2 (se aleg obligatoriu 1 discipline)</w:t>
      </w:r>
    </w:p>
    <w:tbl>
      <w:tblPr>
        <w:tblW w:w="0" w:type="auto"/>
        <w:tblInd w:w="-56" w:type="dxa"/>
        <w:tblLayout w:type="fixed"/>
        <w:tblCellMar>
          <w:top w:w="11" w:type="dxa"/>
          <w:left w:w="57" w:type="dxa"/>
          <w:right w:w="57" w:type="dxa"/>
        </w:tblCellMar>
        <w:tblLook w:val="04A0" w:firstRow="1" w:lastRow="0" w:firstColumn="1" w:lastColumn="0" w:noHBand="0" w:noVBand="1"/>
      </w:tblPr>
      <w:tblGrid>
        <w:gridCol w:w="538"/>
        <w:gridCol w:w="4173"/>
        <w:gridCol w:w="714"/>
        <w:gridCol w:w="851"/>
        <w:gridCol w:w="833"/>
        <w:gridCol w:w="941"/>
        <w:gridCol w:w="1191"/>
        <w:gridCol w:w="1213"/>
        <w:gridCol w:w="646"/>
      </w:tblGrid>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11</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Tehnica traducerii (GE-RO, RO-GE)</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12</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Sociolingvistică (GE)</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13</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Tehnici de comunicare de afaceri (EN)</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14</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Interpretarea culturii populare (EN)</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15</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Media, cultură și comunicare (MA)</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16</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Semiotică (MA)</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bl>
    <w:p w:rsidR="00FE76D0" w:rsidRDefault="00FE76D0" w:rsidP="00FE76D0">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Grupa opționale 3 (se aleg obligatoriu 1 discipline)</w:t>
      </w:r>
    </w:p>
    <w:tbl>
      <w:tblPr>
        <w:tblW w:w="0" w:type="auto"/>
        <w:tblInd w:w="-56" w:type="dxa"/>
        <w:tblLayout w:type="fixed"/>
        <w:tblCellMar>
          <w:top w:w="11" w:type="dxa"/>
          <w:left w:w="57" w:type="dxa"/>
          <w:right w:w="57" w:type="dxa"/>
        </w:tblCellMar>
        <w:tblLook w:val="04A0" w:firstRow="1" w:lastRow="0" w:firstColumn="1" w:lastColumn="0" w:noHBand="0" w:noVBand="1"/>
      </w:tblPr>
      <w:tblGrid>
        <w:gridCol w:w="538"/>
        <w:gridCol w:w="4173"/>
        <w:gridCol w:w="714"/>
        <w:gridCol w:w="851"/>
        <w:gridCol w:w="833"/>
        <w:gridCol w:w="941"/>
        <w:gridCol w:w="1191"/>
        <w:gridCol w:w="1213"/>
        <w:gridCol w:w="646"/>
      </w:tblGrid>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17</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Tehnica traducerii (GE-MA, MA-GE) 1.</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18</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Traducere specializată (comercială) (GE-MA, MA-GE) 1.</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lastRenderedPageBreak/>
              <w:t>19</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Engleză pentru obiective specifice și patrimoniu cultural 1.</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20</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Traducere specializată (comercială) (EN-MA, MA-EN) 1.</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21</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Lingvistică culturală (MA)</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22</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Cercetarea şi valorificarea patrimoniului cultural (MA)</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bl>
    <w:p w:rsidR="00FE76D0" w:rsidRDefault="00FE76D0" w:rsidP="00FE76D0">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Discipline facultative</w:t>
      </w:r>
    </w:p>
    <w:tbl>
      <w:tblPr>
        <w:tblW w:w="0" w:type="auto"/>
        <w:tblInd w:w="-56" w:type="dxa"/>
        <w:tblLayout w:type="fixed"/>
        <w:tblCellMar>
          <w:top w:w="11" w:type="dxa"/>
          <w:left w:w="57" w:type="dxa"/>
          <w:right w:w="57" w:type="dxa"/>
        </w:tblCellMar>
        <w:tblLook w:val="04A0" w:firstRow="1" w:lastRow="0" w:firstColumn="1" w:lastColumn="0" w:noHBand="0" w:noVBand="1"/>
      </w:tblPr>
      <w:tblGrid>
        <w:gridCol w:w="538"/>
        <w:gridCol w:w="4173"/>
        <w:gridCol w:w="714"/>
        <w:gridCol w:w="851"/>
        <w:gridCol w:w="833"/>
        <w:gridCol w:w="941"/>
        <w:gridCol w:w="1191"/>
        <w:gridCol w:w="1213"/>
        <w:gridCol w:w="646"/>
      </w:tblGrid>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23</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Voluntariat</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25</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V</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bl>
    <w:p w:rsidR="00FE76D0" w:rsidRDefault="00FE76D0" w:rsidP="00FE76D0">
      <w:pPr>
        <w:widowControl w:val="0"/>
        <w:autoSpaceDE w:val="0"/>
        <w:autoSpaceDN w:val="0"/>
        <w:adjustRightInd w:val="0"/>
        <w:spacing w:before="480" w:after="0" w:line="240" w:lineRule="auto"/>
        <w:jc w:val="center"/>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Semestrul II</w:t>
      </w:r>
    </w:p>
    <w:p w:rsidR="00FE76D0" w:rsidRDefault="00FE76D0" w:rsidP="00FE76D0">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Discipline obligatorii</w:t>
      </w:r>
    </w:p>
    <w:tbl>
      <w:tblPr>
        <w:tblW w:w="0" w:type="auto"/>
        <w:tblInd w:w="-56" w:type="dxa"/>
        <w:tblLayout w:type="fixed"/>
        <w:tblCellMar>
          <w:top w:w="11" w:type="dxa"/>
          <w:left w:w="57" w:type="dxa"/>
          <w:right w:w="57" w:type="dxa"/>
        </w:tblCellMar>
        <w:tblLook w:val="04A0" w:firstRow="1" w:lastRow="0" w:firstColumn="1" w:lastColumn="0" w:noHBand="0" w:noVBand="1"/>
      </w:tblPr>
      <w:tblGrid>
        <w:gridCol w:w="538"/>
        <w:gridCol w:w="4173"/>
        <w:gridCol w:w="714"/>
        <w:gridCol w:w="851"/>
        <w:gridCol w:w="833"/>
        <w:gridCol w:w="941"/>
        <w:gridCol w:w="1191"/>
        <w:gridCol w:w="1213"/>
        <w:gridCol w:w="646"/>
      </w:tblGrid>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24</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Literatură și studii culturale 2.</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8</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25</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Practică pentru finalizarea studiilor</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5</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8</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bl>
    <w:p w:rsidR="00FE76D0" w:rsidRDefault="00FE76D0" w:rsidP="00FE76D0">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Discipline opționale</w:t>
      </w:r>
    </w:p>
    <w:p w:rsidR="00FE76D0" w:rsidRDefault="00FE76D0" w:rsidP="00FE76D0">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Grupa opționale 2 (se aleg obligatoriu 1 discipline)</w:t>
      </w:r>
    </w:p>
    <w:tbl>
      <w:tblPr>
        <w:tblW w:w="0" w:type="auto"/>
        <w:tblInd w:w="-56" w:type="dxa"/>
        <w:tblLayout w:type="fixed"/>
        <w:tblCellMar>
          <w:top w:w="11" w:type="dxa"/>
          <w:left w:w="57" w:type="dxa"/>
          <w:right w:w="57" w:type="dxa"/>
        </w:tblCellMar>
        <w:tblLook w:val="04A0" w:firstRow="1" w:lastRow="0" w:firstColumn="1" w:lastColumn="0" w:noHBand="0" w:noVBand="1"/>
      </w:tblPr>
      <w:tblGrid>
        <w:gridCol w:w="538"/>
        <w:gridCol w:w="4173"/>
        <w:gridCol w:w="714"/>
        <w:gridCol w:w="851"/>
        <w:gridCol w:w="833"/>
        <w:gridCol w:w="941"/>
        <w:gridCol w:w="1191"/>
        <w:gridCol w:w="1213"/>
        <w:gridCol w:w="646"/>
      </w:tblGrid>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26</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Analiza contrastivă a mediilor (GE)</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7</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27</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Cultură și civilizație evreiască în Europa Centrală (GE)</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7</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28</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Tehnici de comunicare și prezentare (EN)</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7</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29</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Interpretări de texte media (EN)</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7</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30</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Politici lingvistice europene (MA)</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7</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31</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Straturile patrimoniului cultural (MA)</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7</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bl>
    <w:p w:rsidR="00FE76D0" w:rsidRDefault="00FE76D0" w:rsidP="00FE76D0">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Grupa opționale 3 (se aleg obligatoriu 1 discipline)</w:t>
      </w:r>
    </w:p>
    <w:tbl>
      <w:tblPr>
        <w:tblW w:w="0" w:type="auto"/>
        <w:tblInd w:w="-56" w:type="dxa"/>
        <w:tblLayout w:type="fixed"/>
        <w:tblCellMar>
          <w:top w:w="11" w:type="dxa"/>
          <w:left w:w="57" w:type="dxa"/>
          <w:right w:w="57" w:type="dxa"/>
        </w:tblCellMar>
        <w:tblLook w:val="04A0" w:firstRow="1" w:lastRow="0" w:firstColumn="1" w:lastColumn="0" w:noHBand="0" w:noVBand="1"/>
      </w:tblPr>
      <w:tblGrid>
        <w:gridCol w:w="538"/>
        <w:gridCol w:w="4173"/>
        <w:gridCol w:w="714"/>
        <w:gridCol w:w="851"/>
        <w:gridCol w:w="833"/>
        <w:gridCol w:w="941"/>
        <w:gridCol w:w="1191"/>
        <w:gridCol w:w="1213"/>
        <w:gridCol w:w="646"/>
      </w:tblGrid>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32</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Tehnica traducerii (GE-MA, MA-GE) 2.</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7</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33</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Traducere specializată (comercială) (GE-MA, MA-GE) 2.</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7</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34</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Engleză pentru obiective specifice și patrimoniu cultural 2.</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7</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35</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Traducere specializată (comercială) (EN-MA, MA-EN) 2.</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7</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36</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proofErr w:type="spellStart"/>
            <w:r>
              <w:rPr>
                <w:rFonts w:ascii="Times New Roman" w:eastAsia="Times New Roman" w:hAnsi="Times New Roman" w:cs="Times New Roman"/>
                <w:sz w:val="20"/>
                <w:szCs w:val="24"/>
                <w:lang w:val="ro-RO"/>
              </w:rPr>
              <w:t>Intermedialitate</w:t>
            </w:r>
            <w:proofErr w:type="spellEnd"/>
            <w:r>
              <w:rPr>
                <w:rFonts w:ascii="Times New Roman" w:eastAsia="Times New Roman" w:hAnsi="Times New Roman" w:cs="Times New Roman"/>
                <w:sz w:val="20"/>
                <w:szCs w:val="24"/>
                <w:lang w:val="ro-RO"/>
              </w:rPr>
              <w:t>: text, imagine, film (MA)</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7</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37</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Literatură, teatru și film (MA)</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7</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E</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bl>
    <w:p w:rsidR="00FE76D0" w:rsidRDefault="00FE76D0" w:rsidP="00FE76D0">
      <w:pPr>
        <w:widowControl w:val="0"/>
        <w:autoSpaceDE w:val="0"/>
        <w:autoSpaceDN w:val="0"/>
        <w:adjustRightInd w:val="0"/>
        <w:spacing w:before="240"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Discipline facultative</w:t>
      </w:r>
    </w:p>
    <w:tbl>
      <w:tblPr>
        <w:tblW w:w="0" w:type="auto"/>
        <w:tblInd w:w="-56" w:type="dxa"/>
        <w:tblLayout w:type="fixed"/>
        <w:tblCellMar>
          <w:top w:w="11" w:type="dxa"/>
          <w:left w:w="57" w:type="dxa"/>
          <w:right w:w="57" w:type="dxa"/>
        </w:tblCellMar>
        <w:tblLook w:val="04A0" w:firstRow="1" w:lastRow="0" w:firstColumn="1" w:lastColumn="0" w:noHBand="0" w:noVBand="1"/>
      </w:tblPr>
      <w:tblGrid>
        <w:gridCol w:w="538"/>
        <w:gridCol w:w="4173"/>
        <w:gridCol w:w="714"/>
        <w:gridCol w:w="851"/>
        <w:gridCol w:w="833"/>
        <w:gridCol w:w="941"/>
        <w:gridCol w:w="1191"/>
        <w:gridCol w:w="1213"/>
        <w:gridCol w:w="646"/>
      </w:tblGrid>
      <w:tr w:rsidR="00FE76D0" w:rsidTr="00FE76D0">
        <w:tc>
          <w:tcPr>
            <w:tcW w:w="538"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38</w:t>
            </w:r>
          </w:p>
        </w:tc>
        <w:tc>
          <w:tcPr>
            <w:tcW w:w="417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Voluntariat</w:t>
            </w:r>
          </w:p>
        </w:tc>
        <w:tc>
          <w:tcPr>
            <w:tcW w:w="714"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5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83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p>
        </w:tc>
        <w:tc>
          <w:tcPr>
            <w:tcW w:w="94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25</w:t>
            </w:r>
          </w:p>
        </w:tc>
        <w:tc>
          <w:tcPr>
            <w:tcW w:w="1191"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w:t>
            </w:r>
          </w:p>
        </w:tc>
        <w:tc>
          <w:tcPr>
            <w:tcW w:w="1213"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V</w:t>
            </w:r>
          </w:p>
        </w:tc>
        <w:tc>
          <w:tcPr>
            <w:tcW w:w="646" w:type="dxa"/>
            <w:tcBorders>
              <w:top w:val="dotted" w:sz="4" w:space="0" w:color="auto"/>
              <w:left w:val="nil"/>
              <w:bottom w:val="dotted" w:sz="4" w:space="0" w:color="auto"/>
              <w:right w:val="nil"/>
            </w:tcBorders>
            <w:vAlign w:val="center"/>
            <w:hideMark/>
          </w:tcPr>
          <w:p w:rsidR="00FE76D0" w:rsidRDefault="00FE76D0">
            <w:pPr>
              <w:widowControl w:val="0"/>
              <w:autoSpaceDE w:val="0"/>
              <w:autoSpaceDN w:val="0"/>
              <w:adjustRightInd w:val="0"/>
              <w:spacing w:after="0" w:line="240" w:lineRule="auto"/>
              <w:jc w:val="center"/>
              <w:rPr>
                <w:rFonts w:ascii="Wingdings" w:eastAsia="Times New Roman" w:hAnsi="Wingdings" w:cs="Times New Roman"/>
                <w:sz w:val="28"/>
                <w:szCs w:val="24"/>
                <w:lang w:val="ro-RO"/>
              </w:rPr>
            </w:pPr>
            <w:r>
              <w:rPr>
                <w:rFonts w:ascii="Wingdings" w:eastAsia="Times New Roman" w:hAnsi="Wingdings" w:cs="Times New Roman"/>
                <w:sz w:val="28"/>
                <w:szCs w:val="24"/>
                <w:lang w:val="ro-RO"/>
              </w:rPr>
              <w:t></w:t>
            </w:r>
          </w:p>
        </w:tc>
      </w:tr>
    </w:tbl>
    <w:p w:rsidR="00FE76D0" w:rsidRDefault="00FE76D0" w:rsidP="00FE76D0">
      <w:pPr>
        <w:widowControl w:val="0"/>
        <w:autoSpaceDE w:val="0"/>
        <w:autoSpaceDN w:val="0"/>
        <w:adjustRightInd w:val="0"/>
        <w:spacing w:before="480" w:after="0" w:line="240" w:lineRule="auto"/>
        <w:ind w:left="357" w:hanging="357"/>
        <w:jc w:val="both"/>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(1)</w:t>
      </w:r>
      <w:r>
        <w:rPr>
          <w:rFonts w:ascii="Times New Roman" w:eastAsia="Times New Roman" w:hAnsi="Times New Roman" w:cs="Times New Roman"/>
          <w:sz w:val="20"/>
          <w:szCs w:val="24"/>
          <w:lang w:val="ro-RO"/>
        </w:rPr>
        <w:tab/>
        <w:t>Prin semnarea prezentului contract de studiu, parte integrantă a contractului de școlarizare:</w:t>
      </w:r>
    </w:p>
    <w:p w:rsidR="00FE76D0" w:rsidRDefault="00FE76D0" w:rsidP="00FE76D0">
      <w:pPr>
        <w:widowControl w:val="0"/>
        <w:autoSpaceDE w:val="0"/>
        <w:autoSpaceDN w:val="0"/>
        <w:adjustRightInd w:val="0"/>
        <w:spacing w:after="0" w:line="240" w:lineRule="auto"/>
        <w:ind w:left="1077" w:hanging="357"/>
        <w:jc w:val="both"/>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a.</w:t>
      </w:r>
      <w:r>
        <w:rPr>
          <w:rFonts w:ascii="Times New Roman" w:eastAsia="Times New Roman" w:hAnsi="Times New Roman" w:cs="Times New Roman"/>
          <w:sz w:val="20"/>
          <w:szCs w:val="24"/>
          <w:lang w:val="ro-RO"/>
        </w:rPr>
        <w:tab/>
        <w:t xml:space="preserve">Studentul/studenta își asumă îndeplinirea cerințelor de studiu stabilite în planul de învățământ și fișele disciplinelor, ia </w:t>
      </w:r>
      <w:r>
        <w:rPr>
          <w:rFonts w:ascii="Times New Roman" w:eastAsia="Times New Roman" w:hAnsi="Times New Roman" w:cs="Times New Roman"/>
          <w:sz w:val="20"/>
          <w:szCs w:val="24"/>
          <w:lang w:val="ro-RO"/>
        </w:rPr>
        <w:lastRenderedPageBreak/>
        <w:t>cunoștință și își exprimă acordul în privința următoarelor reglementări ale Universității valabile pentru anul universitar la care se înscrie:</w:t>
      </w:r>
    </w:p>
    <w:p w:rsidR="00FE76D0" w:rsidRDefault="00FE76D0" w:rsidP="00FE76D0">
      <w:pPr>
        <w:widowControl w:val="0"/>
        <w:autoSpaceDE w:val="0"/>
        <w:autoSpaceDN w:val="0"/>
        <w:adjustRightInd w:val="0"/>
        <w:spacing w:after="0" w:line="240" w:lineRule="auto"/>
        <w:ind w:left="1701" w:hanging="181"/>
        <w:jc w:val="both"/>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r>
        <w:rPr>
          <w:rFonts w:ascii="Times New Roman" w:eastAsia="Times New Roman" w:hAnsi="Times New Roman" w:cs="Times New Roman"/>
          <w:sz w:val="20"/>
          <w:szCs w:val="24"/>
          <w:lang w:val="ro-RO"/>
        </w:rPr>
        <w:tab/>
        <w:t>Regulamentul pentru activitatea profesională a studenților</w:t>
      </w:r>
    </w:p>
    <w:p w:rsidR="00FE76D0" w:rsidRDefault="00FE76D0" w:rsidP="00FE76D0">
      <w:pPr>
        <w:widowControl w:val="0"/>
        <w:autoSpaceDE w:val="0"/>
        <w:autoSpaceDN w:val="0"/>
        <w:adjustRightInd w:val="0"/>
        <w:spacing w:after="0" w:line="240" w:lineRule="auto"/>
        <w:ind w:left="1701" w:hanging="181"/>
        <w:jc w:val="both"/>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r>
        <w:rPr>
          <w:rFonts w:ascii="Times New Roman" w:eastAsia="Times New Roman" w:hAnsi="Times New Roman" w:cs="Times New Roman"/>
          <w:sz w:val="20"/>
          <w:szCs w:val="24"/>
          <w:lang w:val="ro-RO"/>
        </w:rPr>
        <w:tab/>
        <w:t>Regulamentul de burse</w:t>
      </w:r>
    </w:p>
    <w:p w:rsidR="00FE76D0" w:rsidRDefault="00FE76D0" w:rsidP="00FE76D0">
      <w:pPr>
        <w:widowControl w:val="0"/>
        <w:autoSpaceDE w:val="0"/>
        <w:autoSpaceDN w:val="0"/>
        <w:adjustRightInd w:val="0"/>
        <w:spacing w:after="0" w:line="240" w:lineRule="auto"/>
        <w:ind w:left="1701" w:hanging="181"/>
        <w:jc w:val="both"/>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w:t>
      </w:r>
      <w:r>
        <w:rPr>
          <w:rFonts w:ascii="Times New Roman" w:eastAsia="Times New Roman" w:hAnsi="Times New Roman" w:cs="Times New Roman"/>
          <w:sz w:val="20"/>
          <w:szCs w:val="24"/>
          <w:lang w:val="ro-RO"/>
        </w:rPr>
        <w:tab/>
        <w:t>Taxele de școlarizare și taxele administrative</w:t>
      </w:r>
    </w:p>
    <w:p w:rsidR="00FE76D0" w:rsidRDefault="00FE76D0" w:rsidP="00FE76D0">
      <w:pPr>
        <w:widowControl w:val="0"/>
        <w:autoSpaceDE w:val="0"/>
        <w:autoSpaceDN w:val="0"/>
        <w:adjustRightInd w:val="0"/>
        <w:spacing w:after="0" w:line="240" w:lineRule="auto"/>
        <w:ind w:left="1077" w:hanging="357"/>
        <w:jc w:val="both"/>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b.</w:t>
      </w:r>
      <w:r>
        <w:rPr>
          <w:rFonts w:ascii="Times New Roman" w:eastAsia="Times New Roman" w:hAnsi="Times New Roman" w:cs="Times New Roman"/>
          <w:sz w:val="20"/>
          <w:szCs w:val="24"/>
          <w:lang w:val="ro-RO"/>
        </w:rPr>
        <w:tab/>
        <w:t>Universitatea se obligă la asigurarea studiilor în condiții adecvate, precum și a tuturor celorlalte drepturi ce decurg din reglementările în vigoare.</w:t>
      </w:r>
    </w:p>
    <w:p w:rsidR="00FE76D0" w:rsidRDefault="00FE76D0" w:rsidP="00FE76D0">
      <w:pPr>
        <w:widowControl w:val="0"/>
        <w:autoSpaceDE w:val="0"/>
        <w:autoSpaceDN w:val="0"/>
        <w:adjustRightInd w:val="0"/>
        <w:spacing w:after="0" w:line="240" w:lineRule="auto"/>
        <w:ind w:left="357" w:hanging="357"/>
        <w:jc w:val="both"/>
        <w:rPr>
          <w:rFonts w:ascii="Times New Roman" w:eastAsia="Times New Roman" w:hAnsi="Times New Roman" w:cs="Times New Roman"/>
          <w:sz w:val="20"/>
          <w:szCs w:val="24"/>
          <w:lang w:val="ro-RO"/>
        </w:rPr>
      </w:pPr>
      <w:r>
        <w:rPr>
          <w:rFonts w:ascii="Times New Roman" w:eastAsia="Times New Roman" w:hAnsi="Times New Roman" w:cs="Times New Roman"/>
          <w:sz w:val="20"/>
          <w:szCs w:val="24"/>
          <w:lang w:val="ro-RO"/>
        </w:rPr>
        <w:t>(2)</w:t>
      </w:r>
      <w:r>
        <w:rPr>
          <w:rFonts w:ascii="Times New Roman" w:eastAsia="Times New Roman" w:hAnsi="Times New Roman" w:cs="Times New Roman"/>
          <w:sz w:val="20"/>
          <w:szCs w:val="24"/>
          <w:lang w:val="ro-RO"/>
        </w:rPr>
        <w:tab/>
        <w:t>Prezentul contract s-a încheiat astăzi ___________________ la Oradea, in 2 (două) exemplare, câte unul pentru fiecare parte contractantă.</w:t>
      </w:r>
    </w:p>
    <w:p w:rsidR="00FE76D0" w:rsidRDefault="00FE76D0" w:rsidP="00FE76D0">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ab/>
        <w:t>student(a),</w:t>
      </w:r>
      <w:r>
        <w:rPr>
          <w:rFonts w:ascii="Times New Roman" w:eastAsia="Times New Roman" w:hAnsi="Times New Roman" w:cs="Times New Roman"/>
          <w:sz w:val="24"/>
          <w:szCs w:val="24"/>
          <w:lang w:val="ro-RO"/>
        </w:rPr>
        <w:tab/>
        <w:t>secretar,</w:t>
      </w:r>
    </w:p>
    <w:p w:rsidR="00FE76D0" w:rsidRDefault="00FE76D0">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bookmarkStart w:id="0" w:name="_GoBack"/>
      <w:bookmarkEnd w:id="0"/>
    </w:p>
    <w:p w:rsidR="00FE76D0" w:rsidRDefault="00FE76D0">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p>
    <w:p w:rsidR="00FE76D0" w:rsidRDefault="00FE76D0">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p>
    <w:p w:rsidR="00FE76D0" w:rsidRDefault="00FE76D0">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p>
    <w:p w:rsidR="00FE76D0" w:rsidRDefault="00FE76D0">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p>
    <w:p w:rsidR="00FE76D0" w:rsidRDefault="00FE76D0">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p>
    <w:p w:rsidR="00FE76D0" w:rsidRDefault="00FE76D0">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p>
    <w:p w:rsidR="00FE76D0" w:rsidRDefault="00FE76D0">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p>
    <w:p w:rsidR="00FE76D0" w:rsidRDefault="00FE76D0">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p>
    <w:p w:rsidR="00FE76D0" w:rsidRDefault="00FE76D0">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p>
    <w:p w:rsidR="00FE76D0" w:rsidRDefault="00FE76D0">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p>
    <w:p w:rsidR="00FE76D0" w:rsidRDefault="00FE76D0">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p>
    <w:p w:rsidR="00FE76D0" w:rsidRDefault="00FE76D0">
      <w:pPr>
        <w:widowControl w:val="0"/>
        <w:tabs>
          <w:tab w:val="left" w:pos="1700"/>
          <w:tab w:val="left" w:pos="7937"/>
        </w:tabs>
        <w:autoSpaceDE w:val="0"/>
        <w:autoSpaceDN w:val="0"/>
        <w:adjustRightInd w:val="0"/>
        <w:spacing w:before="480" w:after="0" w:line="240" w:lineRule="auto"/>
        <w:rPr>
          <w:rFonts w:ascii="Times New Roman" w:eastAsia="Times New Roman" w:hAnsi="Times New Roman" w:cs="Times New Roman"/>
          <w:sz w:val="24"/>
          <w:szCs w:val="24"/>
          <w:lang w:val="ro-RO"/>
        </w:rPr>
      </w:pPr>
    </w:p>
    <w:sectPr w:rsidR="00FE76D0">
      <w:headerReference w:type="default" r:id="rId7"/>
      <w:pgSz w:w="11906" w:h="16838"/>
      <w:pgMar w:top="567" w:right="567" w:bottom="567" w:left="567"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4E3" w:rsidRDefault="006054E3">
      <w:pPr>
        <w:spacing w:after="0" w:line="240" w:lineRule="auto"/>
      </w:pPr>
      <w:r>
        <w:separator/>
      </w:r>
    </w:p>
  </w:endnote>
  <w:endnote w:type="continuationSeparator" w:id="0">
    <w:p w:rsidR="006054E3" w:rsidRDefault="006054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4E3" w:rsidRDefault="006054E3">
      <w:pPr>
        <w:spacing w:after="0" w:line="240" w:lineRule="auto"/>
      </w:pPr>
      <w:r>
        <w:separator/>
      </w:r>
    </w:p>
  </w:footnote>
  <w:footnote w:type="continuationSeparator" w:id="0">
    <w:p w:rsidR="006054E3" w:rsidRDefault="006054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13" w:type="dxa"/>
      <w:tblLayout w:type="fixed"/>
      <w:tblCellMar>
        <w:left w:w="113" w:type="dxa"/>
        <w:right w:w="113" w:type="dxa"/>
      </w:tblCellMar>
      <w:tblLook w:val="0000" w:firstRow="0" w:lastRow="0" w:firstColumn="0" w:lastColumn="0" w:noHBand="0" w:noVBand="0"/>
    </w:tblPr>
    <w:tblGrid>
      <w:gridCol w:w="4961"/>
      <w:gridCol w:w="5811"/>
    </w:tblGrid>
    <w:tr w:rsidR="007C6E0D">
      <w:tc>
        <w:tcPr>
          <w:tcW w:w="4961" w:type="dxa"/>
          <w:tcBorders>
            <w:top w:val="nil"/>
            <w:left w:val="nil"/>
            <w:bottom w:val="nil"/>
            <w:right w:val="nil"/>
          </w:tcBorders>
        </w:tcPr>
        <w:p w:rsidR="007C6E0D" w:rsidRDefault="000664BC">
          <w:pPr>
            <w:widowControl w:val="0"/>
            <w:autoSpaceDE w:val="0"/>
            <w:autoSpaceDN w:val="0"/>
            <w:adjustRightInd w:val="0"/>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noProof/>
              <w:sz w:val="24"/>
              <w:szCs w:val="24"/>
            </w:rPr>
            <w:drawing>
              <wp:inline distT="0" distB="0" distL="0" distR="0">
                <wp:extent cx="2371725" cy="14097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1725" cy="1409700"/>
                        </a:xfrm>
                        <a:prstGeom prst="rect">
                          <a:avLst/>
                        </a:prstGeom>
                        <a:noFill/>
                        <a:ln>
                          <a:noFill/>
                        </a:ln>
                      </pic:spPr>
                    </pic:pic>
                  </a:graphicData>
                </a:graphic>
              </wp:inline>
            </w:drawing>
          </w:r>
        </w:p>
      </w:tc>
      <w:tc>
        <w:tcPr>
          <w:tcW w:w="5811" w:type="dxa"/>
          <w:tcBorders>
            <w:top w:val="nil"/>
            <w:left w:val="nil"/>
            <w:bottom w:val="nil"/>
            <w:right w:val="nil"/>
          </w:tcBorders>
        </w:tcPr>
        <w:p w:rsidR="007C6E0D" w:rsidRDefault="007C6E0D">
          <w:pPr>
            <w:widowControl w:val="0"/>
            <w:autoSpaceDE w:val="0"/>
            <w:autoSpaceDN w:val="0"/>
            <w:adjustRightInd w:val="0"/>
            <w:spacing w:after="0" w:line="240" w:lineRule="auto"/>
            <w:rPr>
              <w:rFonts w:ascii="Arial Narrow" w:eastAsia="Times New Roman" w:hAnsi="Arial Narrow" w:cs="Times New Roman"/>
              <w:sz w:val="16"/>
              <w:szCs w:val="24"/>
              <w:lang w:val="ro-RO"/>
            </w:rPr>
          </w:pPr>
        </w:p>
        <w:p w:rsidR="007C6E0D" w:rsidRDefault="00E74228">
          <w:pPr>
            <w:widowControl w:val="0"/>
            <w:autoSpaceDE w:val="0"/>
            <w:autoSpaceDN w:val="0"/>
            <w:adjustRightInd w:val="0"/>
            <w:spacing w:after="0" w:line="240" w:lineRule="auto"/>
            <w:rPr>
              <w:rFonts w:ascii="Arial Narrow" w:eastAsia="Times New Roman" w:hAnsi="Arial Narrow" w:cs="Times New Roman"/>
              <w:sz w:val="32"/>
              <w:szCs w:val="24"/>
              <w:lang w:val="ro-RO"/>
            </w:rPr>
          </w:pPr>
          <w:r>
            <w:rPr>
              <w:rFonts w:ascii="Arial Narrow" w:eastAsia="Times New Roman" w:hAnsi="Arial Narrow" w:cs="Times New Roman"/>
              <w:sz w:val="32"/>
              <w:szCs w:val="24"/>
              <w:lang w:val="ro-RO"/>
            </w:rPr>
            <w:t>FACULTATEA DE LITERE ŞI ARTE</w:t>
          </w:r>
        </w:p>
        <w:p w:rsidR="007C6E0D" w:rsidRDefault="007C6E0D">
          <w:pPr>
            <w:widowControl w:val="0"/>
            <w:autoSpaceDE w:val="0"/>
            <w:autoSpaceDN w:val="0"/>
            <w:adjustRightInd w:val="0"/>
            <w:spacing w:after="0" w:line="240" w:lineRule="auto"/>
            <w:rPr>
              <w:rFonts w:ascii="Arial Narrow" w:eastAsia="Times New Roman" w:hAnsi="Arial Narrow" w:cs="Times New Roman"/>
              <w:sz w:val="16"/>
              <w:szCs w:val="24"/>
              <w:lang w:val="ro-RO"/>
            </w:rPr>
          </w:pPr>
        </w:p>
        <w:p w:rsidR="007C6E0D" w:rsidRDefault="00E74228">
          <w:pPr>
            <w:widowControl w:val="0"/>
            <w:autoSpaceDE w:val="0"/>
            <w:autoSpaceDN w:val="0"/>
            <w:adjustRightInd w:val="0"/>
            <w:spacing w:after="0" w:line="240" w:lineRule="auto"/>
            <w:rPr>
              <w:rFonts w:ascii="Arial Narrow" w:eastAsia="Times New Roman" w:hAnsi="Arial Narrow" w:cs="Times New Roman"/>
              <w:szCs w:val="24"/>
              <w:lang w:val="ro-RO"/>
            </w:rPr>
          </w:pPr>
          <w:r>
            <w:rPr>
              <w:rFonts w:ascii="Arial Narrow" w:eastAsia="Times New Roman" w:hAnsi="Arial Narrow" w:cs="Times New Roman"/>
              <w:szCs w:val="24"/>
              <w:lang w:val="ro-RO"/>
            </w:rPr>
            <w:t>RO-410209 Oradea, str. Primăriei nr. 27</w:t>
          </w:r>
        </w:p>
        <w:p w:rsidR="007C6E0D" w:rsidRDefault="00E74228">
          <w:pPr>
            <w:widowControl w:val="0"/>
            <w:autoSpaceDE w:val="0"/>
            <w:autoSpaceDN w:val="0"/>
            <w:adjustRightInd w:val="0"/>
            <w:spacing w:after="0" w:line="240" w:lineRule="auto"/>
            <w:rPr>
              <w:rFonts w:ascii="Arial Narrow" w:eastAsia="Times New Roman" w:hAnsi="Arial Narrow" w:cs="Times New Roman"/>
              <w:szCs w:val="24"/>
              <w:lang w:val="ro-RO"/>
            </w:rPr>
          </w:pPr>
          <w:r>
            <w:rPr>
              <w:rFonts w:ascii="Arial Narrow" w:eastAsia="Times New Roman" w:hAnsi="Arial Narrow" w:cs="Times New Roman"/>
              <w:szCs w:val="24"/>
              <w:lang w:val="ro-RO"/>
            </w:rPr>
            <w:t>Tel/Fax: 0040-259-418.252</w:t>
          </w:r>
        </w:p>
        <w:p w:rsidR="007C6E0D" w:rsidRDefault="00E74228">
          <w:pPr>
            <w:widowControl w:val="0"/>
            <w:autoSpaceDE w:val="0"/>
            <w:autoSpaceDN w:val="0"/>
            <w:adjustRightInd w:val="0"/>
            <w:spacing w:after="0" w:line="240" w:lineRule="auto"/>
            <w:rPr>
              <w:rFonts w:ascii="Arial Narrow" w:eastAsia="Times New Roman" w:hAnsi="Arial Narrow" w:cs="Times New Roman"/>
              <w:szCs w:val="24"/>
              <w:lang w:val="ro-RO"/>
            </w:rPr>
          </w:pPr>
          <w:proofErr w:type="spellStart"/>
          <w:r>
            <w:rPr>
              <w:rFonts w:ascii="Arial Narrow" w:eastAsia="Times New Roman" w:hAnsi="Arial Narrow" w:cs="Times New Roman"/>
              <w:szCs w:val="24"/>
              <w:lang w:val="ro-RO"/>
            </w:rPr>
            <w:t>www.partium.ro</w:t>
          </w:r>
          <w:proofErr w:type="spellEnd"/>
        </w:p>
        <w:p w:rsidR="007C6E0D" w:rsidRDefault="007C6E0D">
          <w:pPr>
            <w:widowControl w:val="0"/>
            <w:autoSpaceDE w:val="0"/>
            <w:autoSpaceDN w:val="0"/>
            <w:adjustRightInd w:val="0"/>
            <w:spacing w:after="0" w:line="240" w:lineRule="auto"/>
            <w:rPr>
              <w:rFonts w:ascii="Arial Narrow" w:eastAsia="Times New Roman" w:hAnsi="Arial Narrow" w:cs="Times New Roman"/>
              <w:szCs w:val="24"/>
              <w:lang w:val="ro-RO"/>
            </w:rPr>
          </w:pPr>
        </w:p>
      </w:tc>
    </w:tr>
  </w:tbl>
  <w:p w:rsidR="007C6E0D" w:rsidRDefault="007C6E0D">
    <w:pPr>
      <w:widowControl w:val="0"/>
      <w:autoSpaceDE w:val="0"/>
      <w:autoSpaceDN w:val="0"/>
      <w:adjustRightInd w:val="0"/>
      <w:spacing w:after="0" w:line="240" w:lineRule="auto"/>
      <w:rPr>
        <w:rFonts w:ascii="Arial Narrow" w:eastAsia="Times New Roman" w:hAnsi="Arial Narrow" w:cs="Times New Roman"/>
        <w:sz w:val="32"/>
        <w:szCs w:val="24"/>
        <w:lang w:val="ro-RO"/>
      </w:rPr>
    </w:pPr>
  </w:p>
  <w:p w:rsidR="007C6E0D" w:rsidRDefault="007C6E0D">
    <w:pPr>
      <w:widowControl w:val="0"/>
      <w:autoSpaceDE w:val="0"/>
      <w:autoSpaceDN w:val="0"/>
      <w:adjustRightInd w:val="0"/>
      <w:spacing w:after="0" w:line="240" w:lineRule="auto"/>
      <w:rPr>
        <w:rFonts w:ascii="Arial Narrow" w:eastAsia="Times New Roman" w:hAnsi="Arial Narrow" w:cs="Times New Roman"/>
        <w:sz w:val="32"/>
        <w:szCs w:val="24"/>
        <w:lang w:val="ro-R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4BC"/>
    <w:rsid w:val="000664BC"/>
    <w:rsid w:val="003163E7"/>
    <w:rsid w:val="006054E3"/>
    <w:rsid w:val="007C6E0D"/>
    <w:rsid w:val="00E74228"/>
    <w:rsid w:val="00FE7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heme="minorHAnsi" w:eastAsiaTheme="minorEastAsia" w:hAnsiTheme="minorHAnsi"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76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76D0"/>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heme="minorHAnsi" w:eastAsiaTheme="minorEastAsia" w:hAnsiTheme="minorHAnsi"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76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76D0"/>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505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1106</Words>
  <Characters>6309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BTK főtitkár</dc:creator>
  <cp:lastModifiedBy>Admin</cp:lastModifiedBy>
  <cp:revision>3</cp:revision>
  <dcterms:created xsi:type="dcterms:W3CDTF">2024-10-21T05:28:00Z</dcterms:created>
  <dcterms:modified xsi:type="dcterms:W3CDTF">2024-11-17T10:40:00Z</dcterms:modified>
</cp:coreProperties>
</file>